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fanfaluca | Jugend Theater Festival Schweiz | 5000 Aarau</w:t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Hyperlink.0"/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info@fanfaluca.ch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"http://www.fanfaluca.ch"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www.fanfaluca.ch</w:t>
      </w:r>
      <w:r>
        <w:rPr/>
        <w:fldChar w:fldCharType="end" w:fldLock="0"/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Bando di concorso f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anfaluca 2023: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PRODUZIONI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Per la decima edizione del festival fanfaluca cerchiamo produzioni originali di danza e teatro con giovani interpreti tra i 16 e i 26 anni.</w:t>
      </w:r>
      <w:r>
        <w:rPr>
          <w:rStyle w:val="None"/>
          <w:rFonts w:ascii="Circular Pro" w:hAnsi="Circular Pro"/>
          <w:rtl w:val="0"/>
          <w:lang w:val="de-DE"/>
        </w:rPr>
        <w:t xml:space="preserve"> Gruppi teatrali scolastici, gruppi di danza, club di recitazione, teatri studenteschi o ensemble della scena indipendente di tutta la Svizzera possono candidarsi con i loro progetti in corso.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Come funziona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? 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Effettuate la registrazione </w:t>
      </w:r>
      <w:r>
        <w:rPr>
          <w:rStyle w:val="None"/>
          <w:rFonts w:ascii="Circular Pro" w:hAnsi="Circular Pro"/>
          <w:rtl w:val="0"/>
          <w:lang w:val="fr-FR"/>
        </w:rPr>
        <w:t>online attraverso questo modulo</w:t>
      </w:r>
      <w:r>
        <w:rPr>
          <w:rStyle w:val="None"/>
          <w:rFonts w:ascii="Circular Pro" w:hAnsi="Circular Pro"/>
          <w:rtl w:val="0"/>
          <w:lang w:val="de-DE"/>
        </w:rPr>
        <w:t xml:space="preserve"> entro il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16.04.2023</w:t>
      </w:r>
      <w:r>
        <w:rPr>
          <w:rStyle w:val="None"/>
          <w:rFonts w:ascii="Circular Pro" w:hAnsi="Circular Pro"/>
          <w:rtl w:val="0"/>
          <w:lang w:val="de-DE"/>
        </w:rPr>
        <w:t xml:space="preserve">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>Abbiamo bisogno da parte vostra di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informazioni sulla composizione, metodi/condizioni di lavoro dell</w:t>
      </w:r>
      <w:r>
        <w:rPr>
          <w:rStyle w:val="None"/>
          <w:rFonts w:ascii="Circular Pro" w:hAnsi="Circular Pro" w:hint="default"/>
          <w:rtl w:val="0"/>
          <w:lang w:val="fr-FR"/>
        </w:rPr>
        <w:t>’</w:t>
      </w:r>
      <w:r>
        <w:rPr>
          <w:rStyle w:val="None"/>
          <w:rFonts w:ascii="Circular Pro" w:hAnsi="Circular Pro"/>
          <w:rtl w:val="0"/>
          <w:lang w:val="fr-FR"/>
        </w:rPr>
        <w:t>ensemble,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informazioni sulla produzione: descrizione del processo, eventualmente spiegazioni del materiale utilizzato, volantini, articoli di stampa; date (previste) di esibizioni/prove generali,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soprattutto, informazioni su date di spettacoli, prove o esibizioni.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La selezione degli ensemble invitati avverr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il 13.05.2023 a cura del gruppo di programmazione</w:t>
      </w:r>
      <w:r>
        <w:rPr>
          <w:rStyle w:val="None"/>
          <w:rFonts w:ascii="Circular Pro" w:hAnsi="Circular Pro"/>
          <w:rtl w:val="0"/>
          <w:lang w:val="fr-FR"/>
        </w:rPr>
        <w:t xml:space="preserve">. </w:t>
      </w:r>
      <w:r>
        <w:rPr>
          <w:rStyle w:val="None"/>
          <w:rFonts w:ascii="Circular Pro" w:hAnsi="Circular Pro"/>
          <w:rtl w:val="0"/>
          <w:lang w:val="de-DE"/>
        </w:rPr>
        <w:t>Questo invito include</w:t>
      </w:r>
      <w:r>
        <w:rPr>
          <w:rStyle w:val="None"/>
          <w:rFonts w:ascii="Circular Pro" w:hAnsi="Circular Pro"/>
          <w:rtl w:val="0"/>
          <w:lang w:val="fr-FR"/>
        </w:rPr>
        <w:t>: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esibizione pubblica della propria produzione nella Alte Reithalle Aarau, incluso il supporto tecnico,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visite agli spettacoli delle altre produzioni invitate, agli eventi paralleli e al programma di residenza,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workshop e discussioni con il pubblico,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partecipazione gratuita agli workshop che si svolgono durante il fine settimana e sono condotti da professionist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ə </w:t>
      </w:r>
      <w:r>
        <w:rPr>
          <w:rStyle w:val="None"/>
          <w:rFonts w:ascii="Circular Pro" w:hAnsi="Circular Pro"/>
          <w:rtl w:val="0"/>
          <w:lang w:val="de-DE"/>
        </w:rPr>
        <w:t>della danza e del teatro,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Pernottamento gratuito dal 12 al 17 settembre 2023 nella Seminarhaus Herzberg; copertura delle spese di viaggio e di trasporto dal luogo di residenza ad Aarau e ritorno; pranzo e cena durante il festival; contributi fino a un massimo di 2.000 franchi svizzeri (per la produzione, le spese tecniche, ecc.).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  <w:lang w:val="fr-FR"/>
        </w:rPr>
      </w:pPr>
      <w:r>
        <w:rPr>
          <w:rStyle w:val="None"/>
          <w:rFonts w:ascii="Helvetica" w:hAnsi="Helvetica"/>
          <w:u w:val="single"/>
          <w:rtl w:val="0"/>
          <w:lang w:val="fr-FR"/>
        </w:rPr>
        <w:t>Scadenze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: 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Termine ultimo per l'iscrizione: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16.04.2023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 xml:space="preserve">Selezione finale / Riunione del gruppo di programma: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13.05.2023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it-IT"/>
        </w:rPr>
        <w:t>Annuncio della selezione finale</w:t>
      </w:r>
      <w:r>
        <w:rPr>
          <w:rStyle w:val="None"/>
          <w:rFonts w:ascii="Circular Pro" w:hAnsi="Circular Pro"/>
          <w:rtl w:val="0"/>
          <w:lang w:val="fr-FR"/>
        </w:rPr>
        <w:t>: dopo il</w:t>
      </w:r>
      <w:r>
        <w:rPr>
          <w:rStyle w:val="None"/>
          <w:rFonts w:ascii="Circular Pro" w:hAnsi="Circular Pro"/>
          <w:rtl w:val="0"/>
          <w:lang w:val="de-DE"/>
        </w:rPr>
        <w:t xml:space="preserve"> 13.05.2023, al pi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ù </w:t>
      </w:r>
      <w:r>
        <w:rPr>
          <w:rStyle w:val="None"/>
          <w:rFonts w:ascii="Circular Pro" w:hAnsi="Circular Pro"/>
          <w:rtl w:val="0"/>
          <w:lang w:val="de-DE"/>
        </w:rPr>
        <w:t>tardi entro l'inizio di giugno.</w:t>
      </w: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fanfaluca 10: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12.-17.09.2023</w:t>
      </w: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</w:p>
    <w:p>
      <w:pPr>
        <w:pStyle w:val="Body A"/>
        <w:rPr>
          <w:rStyle w:val="None"/>
          <w:rFonts w:ascii="Helvetica" w:cs="Helvetica" w:hAnsi="Helvetica" w:eastAsia="Helvetica"/>
          <w:i w:val="1"/>
          <w:iCs w:val="1"/>
          <w:u w:val="single"/>
          <w:lang w:val="fr-FR"/>
        </w:rPr>
      </w:pPr>
      <w:r>
        <w:rPr>
          <w:rStyle w:val="None"/>
          <w:rFonts w:ascii="Helvetica" w:hAnsi="Helvetica"/>
          <w:u w:val="single"/>
          <w:rtl w:val="0"/>
          <w:lang w:val="fr-FR"/>
        </w:rPr>
        <w:t>Location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>: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B</w:t>
      </w:r>
      <w:r>
        <w:rPr>
          <w:rStyle w:val="None"/>
          <w:rFonts w:ascii="Circular Pro" w:hAnsi="Circular Pro" w:hint="default"/>
          <w:rtl w:val="0"/>
          <w:lang w:val="de-DE"/>
        </w:rPr>
        <w:t>ü</w:t>
      </w:r>
      <w:r>
        <w:rPr>
          <w:rStyle w:val="None"/>
          <w:rFonts w:ascii="Circular Pro" w:hAnsi="Circular Pro"/>
          <w:rtl w:val="0"/>
          <w:lang w:val="de-DE"/>
        </w:rPr>
        <w:t xml:space="preserve">hne Aarau, Alte Reithalle, Apfelhausenweg 20, 5000 Aarau (Rappresentazioni) </w:t>
      </w:r>
    </w:p>
    <w:p>
      <w:pPr>
        <w:pStyle w:val="Body A"/>
        <w:rPr>
          <w:rStyle w:val="None"/>
          <w:rFonts w:ascii="Circular Pro" w:cs="Circular Pro" w:hAnsi="Circular Pro" w:eastAsia="Circular Pro"/>
          <w:sz w:val="24"/>
          <w:szCs w:val="24"/>
          <w:lang w:val="fr-FR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Inviate i vostri documenti in formato digitale a: </w:t>
      </w: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it-IT"/>
          <w14:textFill>
            <w14:solidFill>
              <w14:srgbClr w14:val="00A2FF"/>
            </w14:solidFill>
          </w14:textFill>
        </w:rPr>
        <w:t>info@fanfaluca.ch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br w:type="page"/>
      </w:r>
    </w:p>
    <w:p>
      <w:pPr>
        <w:pStyle w:val="Body A"/>
        <w:spacing w:after="120" w:line="288" w:lineRule="auto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lang w:val="fr-FR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La produzione: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Titolo della produzione: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</w:t>
      </w:r>
      <w:r>
        <w:rPr>
          <w:rStyle w:val="None"/>
          <w:rFonts w:ascii="Circular Pro" w:hAnsi="Circular Pro"/>
          <w:rtl w:val="0"/>
          <w:lang w:val="fr-FR"/>
        </w:rPr>
        <w:t>..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Data della prima </w:t>
      </w:r>
      <w:r>
        <w:rPr>
          <w:rStyle w:val="None"/>
          <w:rFonts w:ascii="Circular Pro" w:hAnsi="Circular Pro"/>
          <w:rtl w:val="0"/>
          <w:lang w:val="nl-NL"/>
        </w:rPr>
        <w:t>(prevista</w:t>
      </w:r>
      <w:r>
        <w:rPr>
          <w:rStyle w:val="None"/>
          <w:rFonts w:ascii="Circular Pro" w:hAnsi="Circular Pro"/>
          <w:rtl w:val="0"/>
          <w:lang w:val="fr-FR"/>
        </w:rPr>
        <w:t>, la data pu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ò </w:t>
      </w:r>
      <w:r>
        <w:rPr>
          <w:rStyle w:val="None"/>
          <w:rFonts w:ascii="Circular Pro" w:hAnsi="Circular Pro"/>
          <w:rtl w:val="0"/>
          <w:lang w:val="fr-FR"/>
        </w:rPr>
        <w:t>essere successiva al 01.06.23</w:t>
      </w:r>
      <w:r>
        <w:rPr>
          <w:rStyle w:val="None"/>
          <w:rFonts w:ascii="Circular Pro" w:hAnsi="Circular Pro"/>
          <w:rtl w:val="0"/>
          <w:lang w:val="de-DE"/>
        </w:rPr>
        <w:t>)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Durata dell</w:t>
      </w:r>
      <w:r>
        <w:rPr>
          <w:rStyle w:val="None"/>
          <w:rFonts w:ascii="Circular Pro" w:hAnsi="Circular Pro" w:hint="default"/>
          <w:rtl w:val="0"/>
          <w:lang w:val="de-DE"/>
        </w:rPr>
        <w:t>’</w:t>
      </w:r>
      <w:r>
        <w:rPr>
          <w:rStyle w:val="None"/>
          <w:rFonts w:ascii="Circular Pro" w:hAnsi="Circular Pro"/>
          <w:rtl w:val="0"/>
          <w:lang w:val="de-DE"/>
        </w:rPr>
        <w:t>esibizione: ................ minuti</w:t>
        <w:tab/>
        <w:tab/>
        <w:t xml:space="preserve">Pausa: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□ </w:t>
      </w:r>
      <w:r>
        <w:rPr>
          <w:rStyle w:val="None"/>
          <w:rFonts w:ascii="Circular Pro" w:hAnsi="Circular Pro"/>
          <w:rtl w:val="0"/>
          <w:lang w:val="de-DE"/>
        </w:rPr>
        <w:t>s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ì □ </w:t>
      </w:r>
      <w:r>
        <w:rPr>
          <w:rStyle w:val="None"/>
          <w:rFonts w:ascii="Circular Pro" w:hAnsi="Circular Pro"/>
          <w:rtl w:val="0"/>
          <w:lang w:val="de-DE"/>
        </w:rPr>
        <w:t>no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>Lingua</w:t>
      </w:r>
      <w:r>
        <w:rPr>
          <w:rStyle w:val="None"/>
          <w:rFonts w:ascii="Circular Pro" w:hAnsi="Circular Pro"/>
          <w:rtl w:val="0"/>
          <w:lang w:val="de-DE"/>
        </w:rPr>
        <w:t xml:space="preserve">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  <w:r>
        <w:rPr>
          <w:rStyle w:val="None"/>
          <w:rFonts w:ascii="Circular Pro" w:hAnsi="Circular Pro"/>
          <w:rtl w:val="0"/>
          <w:lang w:val="fr-FR"/>
        </w:rPr>
        <w:t>.</w:t>
      </w:r>
    </w:p>
    <w:p>
      <w:pPr>
        <w:pStyle w:val="Body A"/>
        <w:spacing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Luogo e date delle esibizioni</w:t>
      </w:r>
      <w:r>
        <w:rPr>
          <w:rStyle w:val="None"/>
          <w:rFonts w:ascii="Circular Pro" w:hAnsi="Circular Pro"/>
          <w:rtl w:val="0"/>
          <w:lang w:val="fr-FR"/>
        </w:rPr>
        <w:t>: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</w:p>
    <w:p>
      <w:pPr>
        <w:pStyle w:val="Body A"/>
        <w:spacing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Luogo e date delle prove: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Impossibilit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in queste date</w:t>
      </w:r>
      <w:r>
        <w:rPr>
          <w:rStyle w:val="None"/>
          <w:rFonts w:ascii="Circular Pro" w:hAnsi="Circular Pro"/>
          <w:rtl w:val="0"/>
          <w:lang w:val="fr-FR"/>
        </w:rPr>
        <w:t xml:space="preserve">, </w:t>
      </w:r>
      <w:r>
        <w:rPr>
          <w:rStyle w:val="None"/>
          <w:rFonts w:ascii="Circular Pro" w:hAnsi="Circular Pro"/>
          <w:i w:val="1"/>
          <w:iCs w:val="1"/>
          <w:rtl w:val="0"/>
          <w:lang w:val="fr-FR"/>
        </w:rPr>
        <w:t>se</w:t>
      </w:r>
      <w:r>
        <w:rPr>
          <w:rStyle w:val="None"/>
          <w:rFonts w:ascii="Circular Pro" w:hAnsi="Circular Pro"/>
          <w:rtl w:val="0"/>
          <w:lang w:val="fr-FR"/>
        </w:rPr>
        <w:t xml:space="preserve"> non tutte le esibizioni sono possibili tra il 12 e il 17/09: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lang w:val="fr-FR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L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’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Ensemble: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Nome del gruppo: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  <w:sz w:val="24"/>
          <w:szCs w:val="24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Situato a (comune/cantone):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</w:t>
      </w:r>
      <w:r>
        <w:rPr>
          <w:rStyle w:val="None"/>
          <w:rFonts w:ascii="Circular Pro" w:hAnsi="Circular Pro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Numero degli/delle interpreti: </w:t>
      </w:r>
      <w:r>
        <w:rPr>
          <w:rStyle w:val="None"/>
          <w:rFonts w:ascii="Circular Pro" w:hAnsi="Circular Pro" w:hint="default"/>
          <w:rtl w:val="0"/>
          <w:lang w:val="fr-FR"/>
        </w:rPr>
        <w:t>…………</w:t>
      </w:r>
      <w:r>
        <w:rPr>
          <w:rStyle w:val="None"/>
          <w:rFonts w:ascii="Circular Pro" w:hAnsi="Circular Pro"/>
          <w:rtl w:val="0"/>
          <w:lang w:val="fr-FR"/>
        </w:rPr>
        <w:t>.</w:t>
      </w:r>
      <w:r>
        <w:rPr>
          <w:rStyle w:val="None"/>
          <w:rFonts w:ascii="Circular Pro" w:hAnsi="Circular Pro" w:hint="default"/>
          <w:rtl w:val="0"/>
          <w:lang w:val="fr-FR"/>
        </w:rPr>
        <w:t>…</w:t>
      </w:r>
      <w:r>
        <w:rPr>
          <w:rStyle w:val="None"/>
          <w:rFonts w:ascii="Circular Pro" w:hAnsi="Circular Pro"/>
          <w:rtl w:val="0"/>
          <w:lang w:val="fr-FR"/>
        </w:rPr>
        <w:t>.</w:t>
      </w:r>
      <w:r>
        <w:rPr>
          <w:rStyle w:val="None"/>
          <w:rFonts w:ascii="Circular Pro" w:hAnsi="Circular Pro"/>
          <w:rtl w:val="0"/>
          <w:lang w:val="de-DE"/>
        </w:rPr>
        <w:t>.                Et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degli/delle interpreti</w:t>
      </w:r>
      <w:r>
        <w:rPr>
          <w:rStyle w:val="None"/>
          <w:rFonts w:ascii="Circular Pro" w:hAnsi="Circular Pro"/>
          <w:rtl w:val="0"/>
          <w:lang w:val="fr-FR"/>
        </w:rPr>
        <w:t xml:space="preserve">: da 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…… </w:t>
      </w:r>
      <w:r>
        <w:rPr>
          <w:rStyle w:val="None"/>
          <w:rFonts w:ascii="Circular Pro" w:hAnsi="Circular Pro"/>
          <w:rtl w:val="0"/>
          <w:lang w:val="fr-FR"/>
        </w:rPr>
        <w:t xml:space="preserve">a  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…… </w:t>
      </w:r>
      <w:r>
        <w:rPr>
          <w:rStyle w:val="None"/>
          <w:rFonts w:ascii="Circular Pro" w:hAnsi="Circular Pro"/>
          <w:rtl w:val="0"/>
          <w:lang w:val="fr-FR"/>
        </w:rPr>
        <w:t>anni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Numero di ulteriori persone coinvolte (regia, supporto tecnico, drammaturgia, ecc.): </w:t>
      </w:r>
      <w:r>
        <w:rPr>
          <w:rStyle w:val="None"/>
          <w:rFonts w:ascii="Circular Pro" w:hAnsi="Circular Pro" w:hint="default"/>
          <w:rtl w:val="0"/>
          <w:lang w:val="de-DE"/>
        </w:rPr>
        <w:t>……</w:t>
      </w:r>
      <w:r>
        <w:rPr>
          <w:rStyle w:val="None"/>
          <w:rFonts w:ascii="Circular Pro" w:hAnsi="Circular Pro"/>
          <w:rtl w:val="0"/>
          <w:lang w:val="de-DE"/>
        </w:rPr>
        <w:t>..  persone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Numero dei partecipanti al festival: </w:t>
      </w:r>
      <w:r>
        <w:rPr>
          <w:rStyle w:val="None"/>
          <w:rFonts w:ascii="Circular Pro" w:hAnsi="Circular Pro" w:hint="default"/>
          <w:rtl w:val="0"/>
          <w:lang w:val="fr-FR"/>
        </w:rPr>
        <w:t>…………</w:t>
      </w:r>
      <w:r>
        <w:rPr>
          <w:rStyle w:val="None"/>
          <w:rFonts w:ascii="Circular Pro" w:hAnsi="Circular Pro"/>
          <w:rtl w:val="0"/>
          <w:lang w:val="fr-FR"/>
        </w:rPr>
        <w:t>..</w:t>
      </w:r>
    </w:p>
    <w:p>
      <w:pPr>
        <w:pStyle w:val="Default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Istituzione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Nome della scuola o dell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’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istituzione (per esempio teatro, associazione, ecc.):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Via e numero civico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  CAP e comune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  <w:tab/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Numero di telefono</w:t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Indirizzo 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Sito Web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 xml:space="preserve">………………………………  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Social Media (Insta, Facebook, ecc.):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Nome e Cognome del referente: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Indirizzo E-Mail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  <w:tab/>
      </w:r>
    </w:p>
    <w:p>
      <w:pPr>
        <w:pStyle w:val="Default"/>
        <w:spacing w:after="120" w:line="420" w:lineRule="exact"/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Numero di telefono</w:t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>:</w:t>
      </w:r>
      <w:r>
        <w:rPr>
          <w:rStyle w:val="None"/>
          <w:rFonts w:ascii="Circular Pro" w:hAnsi="Circular Pro" w:hint="default"/>
          <w:shd w:val="clear" w:color="auto" w:fill="ffffff"/>
          <w:rtl w:val="0"/>
        </w:rPr>
        <w:t>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page"/>
      </w:r>
    </w:p>
    <w:p>
      <w:pPr>
        <w:pStyle w:val="Default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In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formazioni sulla composizione, metodi/condizioni di lavoro dell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’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ensemble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: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Informazioni sulla produzione, descrizione di eventuali materiali supplementari: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</w:t>
    </w:r>
    <w:r>
      <w:rPr>
        <w:sz w:val="24"/>
        <w:szCs w:val="24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</w:t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3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3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ircular Pro" w:cs="Circular Pro" w:hAnsi="Circular Pro" w:eastAsia="Circular Pro"/>
      <w:sz w:val="16"/>
      <w:szCs w:val="16"/>
      <w:u w:color="000000"/>
      <w14:textOutline w14:w="12700" w14:cap="flat">
        <w14:noFill/>
        <w14:miter w14:lim="400000"/>
      </w14:textOutline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