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</w:rPr>
      </w:pPr>
      <w:r>
        <w:rPr>
          <w:rFonts w:ascii="Circular Pro" w:hAnsi="Circular Pro"/>
          <w:sz w:val="16"/>
          <w:szCs w:val="16"/>
          <w:rtl w:val="0"/>
          <w:lang w:val="de-DE"/>
        </w:rPr>
        <w:t>fanfaluca | Festival svizzer da teater per la giuventetgna | 5000 Aarau</w:t>
      </w:r>
      <w:r>
        <w:rPr>
          <w:rFonts w:ascii="Circular Pro" w:cs="Circular Pro" w:hAnsi="Circular Pro" w:eastAsia="Circular Pro"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Hyperlink.0"/>
        </w:rPr>
      </w:pPr>
      <w:r>
        <w:rPr>
          <w:rFonts w:ascii="Circular Pro" w:hAnsi="Circular Pro"/>
          <w:sz w:val="16"/>
          <w:szCs w:val="16"/>
          <w:rtl w:val="0"/>
          <w:lang w:val="de-DE"/>
        </w:rPr>
        <w:t xml:space="preserve">info@fanfaluca.ch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"http://www.fanfaluca.ch"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www.fanfaluca.ch</w:t>
      </w:r>
      <w:r>
        <w:rPr/>
        <w:fldChar w:fldCharType="end" w:fldLock="0"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None"/>
          <w:rFonts w:ascii="Circular Pro" w:cs="Circular Pro" w:hAnsi="Circular Pro" w:eastAsia="Circular Pro"/>
          <w:sz w:val="16"/>
          <w:szCs w:val="16"/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Annunzia per fanfaluca 2023: GRUPPA DA PROGRAM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</w:rPr>
      </w:pP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Nus tschertgain giuvenils e giuvens creschids tranter 16 e 26 onns da l'entira Svizra che han interess, temp e gust da gidar a concepir la 10avla ediziun dal festival!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Vuls ti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gidar a chattar e visiunar interessantas represchentaziuns da saut e da teater cun actur:as tranter 16 e 26 onns</w:t>
      </w:r>
      <w:r>
        <w:rPr>
          <w:rStyle w:val="None"/>
          <w:rFonts w:ascii="Circular Pro" w:hAnsi="Circular Pro"/>
          <w:rtl w:val="0"/>
          <w:lang w:val="fr-FR"/>
        </w:rPr>
        <w:t>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discutar cun autras persunas giuvnas e cun sautunz:as e teatrist:as professiunal:as davart teater, musica, saut, performanza, circus, culissas, gieus auditivs e tut quai che sa chatta tranteren?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decider tge gruppas che sa preschentan cun lur producziuns al festival e tge gruppas che survegnan ina da las plazzas da residenza?</w:t>
      </w: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</w:rPr>
      </w:pP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Lura contactescha il team da fanfaluca!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 xml:space="preserve">Co funcziuni? 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Ti cumpletteschas il formular fin il pli tard ils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30 da november 2022</w:t>
      </w:r>
      <w:r>
        <w:rPr>
          <w:rStyle w:val="None"/>
          <w:rFonts w:ascii="Circular Pro" w:hAnsi="Circular Pro"/>
          <w:rtl w:val="0"/>
          <w:lang w:val="fr-FR"/>
        </w:rPr>
        <w:t xml:space="preserve"> ed al tramettas a Petra Fischer, la manadra artistica dal fanfaluca: </w:t>
      </w:r>
      <w:r>
        <w:rPr>
          <w:rStyle w:val="Hyperlink.1"/>
          <w:rFonts w:ascii="Circular Pro" w:cs="Circular Pro" w:hAnsi="Circular Pro" w:eastAsia="Circular Pro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Circular Pro" w:cs="Circular Pro" w:hAnsi="Circular Pro" w:eastAsia="Circular Pro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"mailto:petra.fischer@fanfaluca.ch"</w:instrText>
      </w:r>
      <w:r>
        <w:rPr>
          <w:rStyle w:val="Hyperlink.1"/>
          <w:rFonts w:ascii="Circular Pro" w:cs="Circular Pro" w:hAnsi="Circular Pro" w:eastAsia="Circular Pro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Circular Pro" w:hAnsi="Circular Pro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petra.fischer@fanfaluca.ch</w:t>
      </w:r>
      <w:r>
        <w:rPr>
          <w:rFonts w:ascii="Arial Unicode MS" w:cs="Arial Unicode MS" w:hAnsi="Arial Unicode MS" w:eastAsia="Arial Unicode MS"/>
        </w:rPr>
        <w:fldChar w:fldCharType="end" w:fldLock="0"/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Nus ta contactain gugent per ans emprender d'enconuscher e per respunder a dumondas vicendaivlas.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Il december vegns ti a savair cun tgi che ti collavuras en la gruppa da program. Il secretariat dal fanfaluca trametta a tai il contract da salarisaziun per tia collavuraziun.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Dal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schaner fin il matg 2023</w:t>
      </w:r>
      <w:r>
        <w:rPr>
          <w:rStyle w:val="None"/>
          <w:rFonts w:ascii="Circular Pro" w:hAnsi="Circular Pro"/>
          <w:rtl w:val="0"/>
          <w:lang w:val="fr-FR"/>
        </w:rPr>
        <w:t xml:space="preserve"> s'inscuntra la gruppa da program ina giada al mais per discutar davart annunzias per represchentaziuns e plazzas da residenza entradas e per planisar ils viadis da visiunament. Ils custs da viadi e las spesas surpiglia il festival.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Sonda, ils 13 da matg 2023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  <w:r>
        <w:rPr>
          <w:rStyle w:val="None"/>
          <w:rFonts w:ascii="Circular Pro" w:hAnsi="Circular Pro"/>
          <w:rtl w:val="0"/>
          <w:lang w:val="fr-FR"/>
        </w:rPr>
        <w:t>ha lieu la sesida per far la selecziun finala. La maioritad simpla decida tge sis producziuns e tge trais gruppas da residenza che vegnan envidadas al fanfaluca 10.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Dals 9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– </w:t>
      </w:r>
      <w:r>
        <w:rPr>
          <w:rStyle w:val="None"/>
          <w:rFonts w:ascii="Circular Pro" w:hAnsi="Circular Pro"/>
          <w:rtl w:val="0"/>
          <w:lang w:val="de-DE"/>
        </w:rPr>
        <w:t>17 da settember 2023 participeschas ti al festival, q.v.d.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ti accumpognas ensemen cun autras persunas las gruppas envidadas.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ti accumpognas ensemen cun autras persunas las residenzas.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ti participeschas als discurs da feedback ed als discurs dal public.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ti pos participar als lavuratoris da la fin d'emna offrids da sautunz:as e teatrist:as professiunal:as.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ti pernotteschas gratuitamain en la chasa da seminaris </w:t>
      </w:r>
      <w:r>
        <w:rPr>
          <w:rStyle w:val="None"/>
          <w:rFonts w:ascii="Circular Pro" w:hAnsi="Circular Pro"/>
          <w:rtl w:val="0"/>
          <w:lang w:val="de-DE"/>
        </w:rPr>
        <w:t>Herzberg</w:t>
      </w:r>
      <w:r>
        <w:rPr>
          <w:rStyle w:val="None"/>
          <w:rFonts w:ascii="Circular Pro" w:hAnsi="Circular Pro"/>
          <w:rtl w:val="0"/>
          <w:lang w:val="fr-FR"/>
        </w:rPr>
        <w:t xml:space="preserve"> durant il festival ensemen cun auters giasts dal festival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Tes custs da viadi davent da tes domicil fin ad Aarau ed enavos, sco era tes gentars e tias tschainas durant ils dis dal festival surpiglia fanfaluca.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Termins: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Ultim termin d'annunzia: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30-11-2022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Inscunters da la gruppa da program: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schaner fin matg 2023</w:t>
      </w:r>
      <w:r>
        <w:rPr>
          <w:rStyle w:val="None"/>
          <w:rFonts w:ascii="Circular Pro" w:hAnsi="Circular Pro"/>
          <w:rtl w:val="0"/>
          <w:lang w:val="de-DE"/>
        </w:rPr>
        <w:t xml:space="preserve">, ina giada al mais 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Sesida per far la selecziun finala: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13-05-2023</w:t>
      </w:r>
    </w:p>
    <w:p>
      <w:pPr>
        <w:pStyle w:val="Body A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fanfaluca 10: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 xml:space="preserve">12 </w:t>
      </w:r>
      <w:r>
        <w:rPr>
          <w:rStyle w:val="None"/>
          <w:rFonts w:ascii="Circular Pro" w:hAnsi="Circular Pro" w:hint="default"/>
          <w:b w:val="1"/>
          <w:bCs w:val="1"/>
          <w:rtl w:val="0"/>
          <w:lang w:val="de-DE"/>
        </w:rPr>
        <w:t xml:space="preserve">–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17-09-2023</w:t>
      </w:r>
    </w:p>
    <w:p>
      <w:pPr>
        <w:pStyle w:val="Body A"/>
        <w:rPr>
          <w:rStyle w:val="None"/>
          <w:rFonts w:ascii="Arial Unicode MS" w:cs="Arial Unicode MS" w:hAnsi="Arial Unicode MS" w:eastAsia="Arial Unicode MS"/>
          <w:b w:val="0"/>
          <w:bCs w:val="0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Indicaziuns davart la persuna:</w:t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Num, prenum, pronom che correspunda a tes gender: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Data da naschientscha: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Via, nr.: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  <w:tab/>
        <w:tab/>
        <w:t xml:space="preserve">numer da telefon: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NP, lieu: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  <w:tab/>
        <w:tab/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None"/>
          <w:rFonts w:ascii="Arial Unicode MS" w:cs="Arial Unicode MS" w:hAnsi="Arial Unicode MS" w:eastAsia="Arial Unicode MS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Activitad actuala: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a2ff"/>
          <w:u w:color="00a2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Motivaziun per collavurar a la gruppa da program: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a2ff"/>
          <w:u w:color="00a2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Eventualas experientschas cun saut, teater, circus, performanza: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a2ff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Trametta tes documents digitals ad: </w:t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info@fanfaluca.ch ed a</w:t>
      </w:r>
    </w:p>
    <w:p>
      <w:pPr>
        <w:pStyle w:val="Body A"/>
        <w:jc w:val="center"/>
      </w:pPr>
      <w:r>
        <w:rPr>
          <w:rStyle w:val="Hyperlink.2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2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instrText xml:space="preserve"> HYPERLINK "mailto:petra.fischer@fanfaluca.ch"</w:instrText>
      </w:r>
      <w:r>
        <w:rPr>
          <w:rStyle w:val="Hyperlink.2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2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petra.fischer@fanfaluca.ch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  <w:lang w:val="de-DE"/>
      </w:rPr>
      <w:tab/>
      <w:tab/>
    </w:r>
    <w:r>
      <w:rPr>
        <w:sz w:val="24"/>
        <w:szCs w:val="24"/>
        <w:rtl w:val="0"/>
        <w:lang w:val="de-DE"/>
      </w:rPr>
      <w:fldChar w:fldCharType="begin" w:fldLock="0"/>
    </w:r>
    <w:r>
      <w:rPr>
        <w:sz w:val="24"/>
        <w:szCs w:val="24"/>
        <w:rtl w:val="0"/>
        <w:lang w:val="de-DE"/>
      </w:rPr>
      <w:instrText xml:space="preserve"> PAGE </w:instrText>
    </w:r>
    <w:r>
      <w:rPr>
        <w:sz w:val="24"/>
        <w:szCs w:val="24"/>
        <w:rtl w:val="0"/>
        <w:lang w:val="de-DE"/>
      </w:rPr>
      <w:fldChar w:fldCharType="separate" w:fldLock="0"/>
    </w:r>
    <w:r>
      <w:rPr>
        <w:sz w:val="24"/>
        <w:szCs w:val="24"/>
        <w:rtl w:val="0"/>
        <w:lang w:val="de-DE"/>
      </w:rPr>
      <w:t>1</w:t>
    </w:r>
    <w:r>
      <w:rPr>
        <w:sz w:val="24"/>
        <w:szCs w:val="24"/>
        <w:rtl w:val="0"/>
        <w:lang w:val="de-DE"/>
      </w:rPr>
      <w:fldChar w:fldCharType="end" w:fldLock="0"/>
    </w:r>
    <w:r>
      <w:rPr>
        <w:sz w:val="24"/>
        <w:szCs w:val="24"/>
        <w:rtl w:val="0"/>
        <w:lang w:val="en-US"/>
      </w:rPr>
      <w:t xml:space="preserve"> da </w:t>
    </w:r>
    <w:r>
      <w:rPr>
        <w:sz w:val="24"/>
        <w:szCs w:val="24"/>
        <w:rtl w:val="0"/>
        <w:lang w:val="de-DE"/>
      </w:rPr>
      <w:fldChar w:fldCharType="begin" w:fldLock="0"/>
    </w:r>
    <w:r>
      <w:rPr>
        <w:sz w:val="24"/>
        <w:szCs w:val="24"/>
        <w:rtl w:val="0"/>
        <w:lang w:val="de-DE"/>
      </w:rPr>
      <w:instrText xml:space="preserve"> NUMPAGES </w:instrText>
    </w:r>
    <w:r>
      <w:rPr>
        <w:sz w:val="24"/>
        <w:szCs w:val="24"/>
        <w:rtl w:val="0"/>
        <w:lang w:val="de-DE"/>
      </w:rPr>
      <w:fldChar w:fldCharType="separate" w:fldLock="0"/>
    </w:r>
    <w:r>
      <w:rPr>
        <w:sz w:val="24"/>
        <w:szCs w:val="24"/>
        <w:rtl w:val="0"/>
        <w:lang w:val="de-DE"/>
      </w:rPr>
      <w:t>1</w:t>
    </w:r>
    <w:r>
      <w:rPr>
        <w:sz w:val="24"/>
        <w:szCs w:val="24"/>
        <w:rtl w:val="0"/>
        <w:lang w:val="de-D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51" w:hanging="1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7" w:hanging="196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ircular Pro" w:cs="Circular Pro" w:hAnsi="Circular Pro" w:eastAsia="Circular Pro"/>
      <w:sz w:val="16"/>
      <w:szCs w:val="16"/>
      <w:u w:color="000000"/>
      <w14:textOutline w14:w="12700" w14:cap="flat">
        <w14:noFill/>
        <w14:miter w14:lim="400000"/>
      </w14:textOutline>
    </w:rPr>
  </w:style>
  <w:style w:type="numbering" w:styleId="Imported Style 1">
    <w:name w:val="Imported Style 1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1">
    <w:name w:val="Hyperlink.1"/>
    <w:basedOn w:val="None"/>
    <w:next w:val="Hyperlink.1"/>
    <w:rPr>
      <w:rFonts w:ascii="Circular Pro" w:cs="Circular Pro" w:hAnsi="Circular Pro" w:eastAsia="Circular Pro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numbering" w:styleId="Bullet">
    <w:name w:val="Bullet"/>
    <w:pPr>
      <w:numPr>
        <w:numId w:val="5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Circular Pro" w:cs="Circular Pro" w:hAnsi="Circular Pro" w:eastAsia="Circular Pro"/>
      <w:b w:val="1"/>
      <w:bCs w:val="1"/>
      <w:outline w:val="0"/>
      <w:color w:val="00a2ff"/>
      <w:sz w:val="24"/>
      <w:szCs w:val="24"/>
      <w:u w:val="single" w:color="00a2ff"/>
      <w:lang w:val="fr-FR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